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0E1E8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3432"/>
        <w:gridCol w:w="6558"/>
      </w:tblGrid>
      <w:tr w:rsidR="009355DC" w:rsidRPr="00EB5CB5" w14:paraId="50BA8A3E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48A77891" w14:textId="77777777"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6558" w:type="dxa"/>
            <w:vAlign w:val="center"/>
          </w:tcPr>
          <w:p w14:paraId="5BC9331B" w14:textId="77777777" w:rsidR="009355DC" w:rsidRPr="00EB5CB5" w:rsidRDefault="00A02CCE" w:rsidP="00A0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P19175493 «</w:t>
            </w:r>
            <w:r w:rsidRPr="00A02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технологии рафинирования первичного алюминия фи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льтрами с активной поверхностью»</w:t>
            </w:r>
          </w:p>
        </w:tc>
      </w:tr>
      <w:tr w:rsidR="009355DC" w:rsidRPr="00EB5CB5" w14:paraId="7A44CAEF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1F565AE5" w14:textId="77777777"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6558" w:type="dxa"/>
            <w:vAlign w:val="center"/>
          </w:tcPr>
          <w:p w14:paraId="4EE9CC05" w14:textId="394CEAFF" w:rsidR="009355DC" w:rsidRPr="00EB5CB5" w:rsidRDefault="0017554C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  <w:r w:rsidR="00A02CCE" w:rsidRPr="005E5DAE">
              <w:rPr>
                <w:rFonts w:ascii="Times New Roman" w:hAnsi="Times New Roman"/>
                <w:sz w:val="24"/>
                <w:szCs w:val="24"/>
              </w:rPr>
              <w:t>.2023-31.12.2025</w:t>
            </w:r>
          </w:p>
        </w:tc>
      </w:tr>
      <w:tr w:rsidR="008E17D8" w:rsidRPr="00EB5CB5" w14:paraId="48B02041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3C2A1AFA" w14:textId="77777777"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558" w:type="dxa"/>
            <w:vAlign w:val="center"/>
          </w:tcPr>
          <w:p w14:paraId="14AC6525" w14:textId="7ADCFD7E" w:rsidR="00552DD2" w:rsidRPr="00552DD2" w:rsidRDefault="00552DD2" w:rsidP="0055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>В Павлодарской области Республики Казахстан функционируют крупнейшие предприятия по производству алюминия. В настоящее время мировая практика показывает использование менее качественного сырья для производства анодов, так необходимых электролизным предприятиям.</w:t>
            </w:r>
          </w:p>
          <w:p w14:paraId="2996C136" w14:textId="79C60CD4" w:rsidR="00291942" w:rsidRPr="00552DD2" w:rsidRDefault="00552DD2" w:rsidP="00552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источником загрязнения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алюминия </w:t>
            </w: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 являются асфальтеновые соединения. В </w:t>
            </w:r>
            <w:proofErr w:type="spellStart"/>
            <w:r w:rsidRPr="00552DD2">
              <w:rPr>
                <w:rFonts w:ascii="Times New Roman" w:hAnsi="Times New Roman" w:cs="Times New Roman"/>
                <w:sz w:val="24"/>
                <w:szCs w:val="24"/>
              </w:rPr>
              <w:t>асфальтенах</w:t>
            </w:r>
            <w:proofErr w:type="spellEnd"/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концентрируются большое содержание вредных примесей (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 и пр.), которые содержаться в анодах, применяемых на электролизных заводах. </w:t>
            </w:r>
            <w:r w:rsidR="00291942"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основном это связано с использованием «тяжелой» нефти, в составе которой присутствует большое количество асфальтенов. Асфальтены являются основным источником таких соединений как (V, Fe, Ni, Si, и др.).</w:t>
            </w:r>
          </w:p>
          <w:p w14:paraId="177EF56F" w14:textId="1D9BB497" w:rsidR="008E17D8" w:rsidRDefault="00693A02" w:rsidP="00693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Научно-технический анализ показал, что существующие способы </w:t>
            </w:r>
            <w:r w:rsidR="00291942"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рафинирования первичного алюминия от примесей 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тяжелых цветных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металлов</w:t>
            </w:r>
            <w:r w:rsidR="00291942" w:rsidRPr="00291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нашли широкого промышленного применения.</w:t>
            </w:r>
          </w:p>
          <w:p w14:paraId="7C9A5B5E" w14:textId="4EA59FCD" w:rsidR="00291942" w:rsidRPr="00291942" w:rsidRDefault="00291942" w:rsidP="0069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Суть проекта заключается в исследовании способов комбинированной обработки первичного алюминия с целью уменьшения примесей тяжелых металлов</w:t>
            </w:r>
            <w:r w:rsidR="00693A02">
              <w:rPr>
                <w:rFonts w:ascii="Times New Roman" w:hAnsi="Times New Roman" w:cs="Times New Roman"/>
                <w:sz w:val="24"/>
                <w:szCs w:val="24"/>
              </w:rPr>
              <w:t xml:space="preserve"> за счет использования «активных» зернистых фильтров на основе бора</w:t>
            </w: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. Результаты проекта позволят выпускать высококачественный алюминий в условиях использования местного низкокачественного сырья для производства анодов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олизного производства алюминия.</w:t>
            </w:r>
          </w:p>
        </w:tc>
      </w:tr>
      <w:tr w:rsidR="008E17D8" w:rsidRPr="00EB5CB5" w14:paraId="6DFB6275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27D2483D" w14:textId="77777777"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558" w:type="dxa"/>
            <w:vAlign w:val="center"/>
          </w:tcPr>
          <w:p w14:paraId="492A11D8" w14:textId="77777777" w:rsidR="008E17D8" w:rsidRPr="00291942" w:rsidRDefault="00291942" w:rsidP="002919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и разработка комплексной технологии рафинирования первичного алюминия от примесей цветных металлов с применением «активных» зернистых фильтров на основе борной кислоты.</w:t>
            </w:r>
          </w:p>
        </w:tc>
      </w:tr>
      <w:tr w:rsidR="009355DC" w:rsidRPr="00552DD2" w14:paraId="59C55919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FFD1E49" w14:textId="77777777" w:rsidR="009355DC" w:rsidRPr="00EB5CB5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558" w:type="dxa"/>
            <w:vAlign w:val="center"/>
          </w:tcPr>
          <w:p w14:paraId="0C7FB30F" w14:textId="7BCC8858" w:rsidR="006B1999" w:rsidRPr="00EB5CB5" w:rsidRDefault="0001222F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по проекту</w:t>
            </w:r>
            <w:r w:rsidR="006B1999" w:rsidRPr="00EB5C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050671" w14:textId="77777777" w:rsidR="00291942" w:rsidRPr="00291942" w:rsidRDefault="00291942" w:rsidP="0029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экспериментальные исследования комплексной обработки расплавов промышленных марок от примесей (тяжелых цветных металлов и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интерметаллидов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) за счет внутреннего, адгезионного и подложечного механизма с применением «активных» зернистых фильтров на основе борной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D4D52C" w14:textId="77777777" w:rsidR="00291942" w:rsidRPr="00291942" w:rsidRDefault="00291942" w:rsidP="0029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- экономическое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предлагаемых решений;</w:t>
            </w:r>
          </w:p>
          <w:p w14:paraId="7902D4B2" w14:textId="77777777" w:rsidR="00291942" w:rsidRPr="00291942" w:rsidRDefault="00291942" w:rsidP="0029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2 статей в рецензируемых научных журналах из первых трех квартилей по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-фактору в базе данных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или имеющих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в базе данных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50;</w:t>
            </w:r>
          </w:p>
          <w:p w14:paraId="7CA69716" w14:textId="3BB904B9" w:rsidR="009355DC" w:rsidRDefault="00291942" w:rsidP="0029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3 статей в рецензируемых зарубежных или отечественных изданиях, рекомендуемых </w:t>
            </w:r>
            <w:r w:rsidR="00552DD2">
              <w:rPr>
                <w:rFonts w:ascii="Times New Roman" w:hAnsi="Times New Roman" w:cs="Times New Roman"/>
                <w:sz w:val="24"/>
                <w:szCs w:val="24"/>
              </w:rPr>
              <w:t>КОКСНВО МНВО РК</w:t>
            </w: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и (или) в журналах базы данных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или имеющих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в базе данных </w:t>
            </w:r>
            <w:proofErr w:type="spellStart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не менее 25.</w:t>
            </w:r>
          </w:p>
          <w:p w14:paraId="1DFF32E3" w14:textId="77777777" w:rsidR="00291942" w:rsidRDefault="00291942" w:rsidP="0029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DDEE" w14:textId="77777777" w:rsidR="0001222F" w:rsidRDefault="0001222F" w:rsidP="0029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2023 году достигнуты следующие результаты:</w:t>
            </w:r>
          </w:p>
          <w:p w14:paraId="5E1C4F61" w14:textId="2109642E" w:rsidR="00552DD2" w:rsidRPr="00552DD2" w:rsidRDefault="0001222F" w:rsidP="00552D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942" w:rsidRPr="00552DD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D2" w:rsidRPr="00552DD2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комплексной</w:t>
            </w:r>
            <w:r w:rsidR="0055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D2"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расплавов промышленных марок от примесей (тяжелых цветных металлов и </w:t>
            </w:r>
            <w:proofErr w:type="spellStart"/>
            <w:r w:rsidR="00552DD2" w:rsidRPr="00552DD2">
              <w:rPr>
                <w:rFonts w:ascii="Times New Roman" w:hAnsi="Times New Roman" w:cs="Times New Roman"/>
                <w:sz w:val="24"/>
                <w:szCs w:val="24"/>
              </w:rPr>
              <w:t>интерметаллидов</w:t>
            </w:r>
            <w:proofErr w:type="spellEnd"/>
            <w:r w:rsidR="00552DD2" w:rsidRPr="00552DD2">
              <w:rPr>
                <w:rFonts w:ascii="Times New Roman" w:hAnsi="Times New Roman" w:cs="Times New Roman"/>
                <w:sz w:val="24"/>
                <w:szCs w:val="24"/>
              </w:rPr>
              <w:t>) за счет внутреннего, адгезионного и подложечного механизма с применением «активных» зернистых фильтров на основе борной кислоты. Результаты исследований показали, что комплексная одноэтапная технология очистки алюминия-сырца от примесей цветных металлов с использованием активных фильтров снижает их содержание в первичном алюминии. Лабораторные исследования показали снижение содержания ванадия на 53,3 %, меди на 19,8 %, магния на 49,6 %, марганца на 51,7 % и кремния на 97,1 % в первичном алюминии при использовании метода очистки активными фильтрами.</w:t>
            </w:r>
          </w:p>
          <w:p w14:paraId="2E53A3F2" w14:textId="0525142F" w:rsidR="00291942" w:rsidRPr="00291942" w:rsidRDefault="00552DD2" w:rsidP="00552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942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опубликована 1 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1942"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91942"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издани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1942" w:rsidRPr="00291942">
              <w:rPr>
                <w:rFonts w:ascii="Times New Roman" w:hAnsi="Times New Roman" w:cs="Times New Roman"/>
                <w:sz w:val="24"/>
                <w:szCs w:val="24"/>
              </w:rPr>
              <w:t>,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ованном </w:t>
            </w:r>
            <w:r w:rsidR="00291942" w:rsidRPr="00291942">
              <w:rPr>
                <w:rFonts w:ascii="Times New Roman" w:hAnsi="Times New Roman" w:cs="Times New Roman"/>
                <w:sz w:val="24"/>
                <w:szCs w:val="24"/>
              </w:rPr>
              <w:t>КОКС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НВО</w:t>
            </w:r>
            <w:r w:rsidR="00291942"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МНВО</w:t>
            </w:r>
            <w:r w:rsidR="00291942"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1942" w:rsidRPr="00291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Kuandykov A. B., Bykov P. O. Study of refining of primary aluminum from impurities of non-ferrous metals using “active” grain filters based on borian acid // Наука и техника Казахстана. – 2023. – №3. – С. 203 – 210.</w:t>
            </w:r>
          </w:p>
        </w:tc>
      </w:tr>
      <w:tr w:rsidR="00C37CF8" w:rsidRPr="00EB5CB5" w14:paraId="28A50E61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02F7FA4A" w14:textId="77777777"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6558" w:type="dxa"/>
            <w:vAlign w:val="center"/>
          </w:tcPr>
          <w:p w14:paraId="2682E913" w14:textId="77777777" w:rsidR="00327A2A" w:rsidRPr="00552DD2" w:rsidRDefault="00327A2A" w:rsidP="0032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>- проведены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комплексной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расплавов промышленных марок от примесей (тяжелых цветных металлов и </w:t>
            </w:r>
            <w:proofErr w:type="spellStart"/>
            <w:r w:rsidRPr="00552DD2">
              <w:rPr>
                <w:rFonts w:ascii="Times New Roman" w:hAnsi="Times New Roman" w:cs="Times New Roman"/>
                <w:sz w:val="24"/>
                <w:szCs w:val="24"/>
              </w:rPr>
              <w:t>интерметаллидов</w:t>
            </w:r>
            <w:proofErr w:type="spellEnd"/>
            <w:r w:rsidRPr="00552DD2">
              <w:rPr>
                <w:rFonts w:ascii="Times New Roman" w:hAnsi="Times New Roman" w:cs="Times New Roman"/>
                <w:sz w:val="24"/>
                <w:szCs w:val="24"/>
              </w:rPr>
              <w:t>) за счет внутреннего, адгезионного и подложечного механизма с применением «активных» зернистых фильтров на основе борной кислоты. Результаты исследований показали, что комплексная одноэтапная технология очистки алюминия-сырца от примесей цветных металлов с использованием активных фильтров снижает их содержание в первичном алюминии. Лабораторные исследования показали снижение содержания ванадия на 53,3 %, меди на 19,8 %, магния на 49,6 %, марганца на 51,7 % и кремния на 97,1 % в первичном алюминии при использовании метода очистки активными фильтрами.</w:t>
            </w:r>
          </w:p>
          <w:p w14:paraId="6A17A86B" w14:textId="07344C48" w:rsidR="00590E9B" w:rsidRPr="00EB5CB5" w:rsidRDefault="00327A2A" w:rsidP="00327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опубликована 1 статья в</w:t>
            </w: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издани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,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ованном </w:t>
            </w: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>КОКС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НВО</w:t>
            </w: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МНВО</w:t>
            </w: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1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Kuandykov A. B., Bykov P. O. Study of refining of primary aluminum from impurities of non-ferrous metals using “active” grain filters based on borian acid // Наука и техника Казахстана. – 2023. – №3. – С. 203 – 210.</w:t>
            </w:r>
          </w:p>
        </w:tc>
      </w:tr>
      <w:tr w:rsidR="009355DC" w:rsidRPr="00EB5CB5" w14:paraId="375017BB" w14:textId="77777777" w:rsidTr="0025782F">
        <w:trPr>
          <w:trHeight w:val="510"/>
        </w:trPr>
        <w:tc>
          <w:tcPr>
            <w:tcW w:w="9990" w:type="dxa"/>
            <w:gridSpan w:val="2"/>
            <w:vAlign w:val="center"/>
          </w:tcPr>
          <w:p w14:paraId="5F255C3A" w14:textId="77777777" w:rsidR="009355DC" w:rsidRPr="00EB5CB5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1532EE" w:rsidRPr="00EB5CB5" w14:paraId="763F4EF6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16AB21AD" w14:textId="77777777" w:rsidR="001532EE" w:rsidRPr="00EB5CB5" w:rsidRDefault="00453153" w:rsidP="00A6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4531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65D4B8" wp14:editId="519E4752">
                  <wp:extent cx="876422" cy="10669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558" w:type="dxa"/>
            <w:vAlign w:val="center"/>
          </w:tcPr>
          <w:p w14:paraId="3E379AED" w14:textId="77777777" w:rsidR="001532EE" w:rsidRPr="00EB5CB5" w:rsidRDefault="00291942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Куандыков Алмаз Болатович</w:t>
            </w:r>
          </w:p>
        </w:tc>
      </w:tr>
      <w:tr w:rsidR="001532EE" w:rsidRPr="00EB5CB5" w14:paraId="13D0189A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5C51D8A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60B1FCF" w14:textId="77777777" w:rsidR="001532EE" w:rsidRPr="00EB5CB5" w:rsidRDefault="00927946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14:paraId="3A843C3F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14C7B9A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E2E8A80" w14:textId="77777777" w:rsidR="001532EE" w:rsidRPr="00EB5CB5" w:rsidRDefault="00927946" w:rsidP="002919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291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05.04.1993</w:t>
            </w:r>
            <w:r w:rsidRPr="0029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14:paraId="49C9E7C3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E081E5D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881E20E" w14:textId="77777777" w:rsidR="001532EE" w:rsidRPr="00EB5CB5" w:rsidRDefault="00482EF3" w:rsidP="002919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291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Магистр, старший преподаватель</w:t>
            </w:r>
          </w:p>
        </w:tc>
      </w:tr>
      <w:tr w:rsidR="001532EE" w:rsidRPr="00EB5CB5" w14:paraId="00B43FA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1CCF1EA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E698231" w14:textId="77777777" w:rsidR="001532EE" w:rsidRPr="00EB5CB5" w:rsidRDefault="001532E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1532EE" w:rsidRPr="00EB5CB5" w14:paraId="25FB9A4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DFAF02B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EDC56D2" w14:textId="77777777" w:rsidR="001532EE" w:rsidRPr="00EB5CB5" w:rsidRDefault="006D115B" w:rsidP="00552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="00291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Цветная металлургия, рафинирование металлов и сплавов, фильтрация металлов и сплавов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532EE" w:rsidRPr="00EB5CB5" w14:paraId="29EB7CAB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05A922D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DA68FE7" w14:textId="77777777" w:rsidR="001532EE" w:rsidRPr="00EB5CB5" w:rsidRDefault="001532E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AA5B6E" w:rsidRPr="0017554C" w14:paraId="317C36C1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A1A6764" w14:textId="77777777"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1FD34CD" w14:textId="77777777" w:rsidR="00AA5B6E" w:rsidRPr="00546420" w:rsidRDefault="00AA5B6E" w:rsidP="00035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546420" w:rsidRPr="00546420">
              <w:rPr>
                <w:lang w:val="en-US"/>
              </w:rPr>
              <w:t xml:space="preserve"> </w:t>
            </w:r>
            <w:r w:rsidR="00546420" w:rsidRPr="00546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57209454305</w:t>
            </w:r>
          </w:p>
          <w:p w14:paraId="19DF95A2" w14:textId="77777777" w:rsidR="00E665DD" w:rsidRPr="00EB5CB5" w:rsidRDefault="00546420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https://www.scopus.com/authid/detail.uri?authorId=57209454305</w:t>
            </w:r>
          </w:p>
        </w:tc>
      </w:tr>
      <w:tr w:rsidR="00AA5B6E" w:rsidRPr="00EB5CB5" w14:paraId="704A0E73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54D47DC" w14:textId="77777777"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00CA69D0" w14:textId="77777777" w:rsidR="00AA5B6E" w:rsidRPr="00EB5CB5" w:rsidRDefault="00AA5B6E" w:rsidP="000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1942">
              <w:t xml:space="preserve"> </w:t>
            </w:r>
            <w:r w:rsidR="00291942" w:rsidRPr="00291942">
              <w:rPr>
                <w:rFonts w:ascii="Times New Roman" w:hAnsi="Times New Roman" w:cs="Times New Roman"/>
                <w:sz w:val="24"/>
                <w:szCs w:val="24"/>
              </w:rPr>
              <w:t>https://orcid.org/0009-0008-6075-1603</w:t>
            </w:r>
          </w:p>
        </w:tc>
      </w:tr>
      <w:tr w:rsidR="001532EE" w:rsidRPr="00453153" w14:paraId="24D7193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4195354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A9EA524" w14:textId="77777777" w:rsidR="00546420" w:rsidRDefault="00546420" w:rsidP="007B6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публикаций:</w:t>
            </w:r>
          </w:p>
          <w:p w14:paraId="6898AE34" w14:textId="61B7155F" w:rsidR="00546420" w:rsidRDefault="00546420" w:rsidP="00552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spellStart"/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Abdrakhmanov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Bogomolov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Researching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mixing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briquette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Materialy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Mezinarodni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vedecko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prakticka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Vedecke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pokrok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prelomu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tysyachaletyich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- 2017", 22 - 30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kvetna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2017 г.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Chemie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chemicke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technolofie</w:t>
            </w:r>
            <w:proofErr w:type="spellEnd"/>
            <w:r w:rsidRPr="00175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Technicke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vedy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Modernich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informachnich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technologii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Geografie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geologie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proofErr w:type="gram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 :</w:t>
            </w:r>
            <w:proofErr w:type="gram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Publishing House "Education and Science", 2017. - P. 3 - 7.</w:t>
            </w:r>
          </w:p>
          <w:p w14:paraId="445FEDC3" w14:textId="77777777" w:rsidR="00546420" w:rsidRDefault="00546420" w:rsidP="00546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Bogomolov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P.O.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 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Thermal capacity of enriched fuel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briquetes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produced from the fine of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Ekibastuz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Engineering Technologies and Management Research, Vol.4 (Iss9): </w:t>
            </w:r>
            <w:proofErr w:type="gramStart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</w:t>
            </w:r>
            <w:proofErr w:type="gramEnd"/>
            <w:r w:rsidRPr="0054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2017. - P. 49 - 64.</w:t>
            </w:r>
          </w:p>
          <w:p w14:paraId="2F3128C2" w14:textId="77777777" w:rsidR="00546420" w:rsidRPr="007F170B" w:rsidRDefault="00546420" w:rsidP="00546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3) Быков П.О.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Смаилов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</w:rPr>
              <w:t xml:space="preserve"> Б.Ш.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технологии рафинирования первичного алюминия от ванадия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642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конференции "XI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546420">
              <w:rPr>
                <w:rFonts w:ascii="Times New Roman" w:hAnsi="Times New Roman" w:cs="Times New Roman"/>
                <w:sz w:val="24"/>
                <w:szCs w:val="24"/>
              </w:rPr>
              <w:t xml:space="preserve"> чтения". Т</w:t>
            </w: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5. - </w:t>
            </w:r>
            <w:proofErr w:type="gramStart"/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2019. - </w:t>
            </w:r>
            <w:proofErr w:type="gramStart"/>
            <w:r w:rsidRPr="005464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63</w:t>
            </w:r>
            <w:proofErr w:type="gramEnd"/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- 70. </w:t>
            </w:r>
          </w:p>
          <w:p w14:paraId="0BF568EE" w14:textId="77777777" w:rsidR="00FE1226" w:rsidRDefault="00FE1226" w:rsidP="00546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Bogomolov</w:t>
            </w:r>
            <w:proofErr w:type="spellEnd"/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A.V., </w:t>
            </w:r>
            <w:proofErr w:type="spellStart"/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Zhakupov</w:t>
            </w:r>
            <w:proofErr w:type="spellEnd"/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Efficiency of </w:t>
            </w:r>
            <w:proofErr w:type="spellStart"/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thermocycling</w:t>
            </w:r>
            <w:proofErr w:type="spellEnd"/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treatment application for hardening casing pipes from steel 09g2s to strength group q125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Materials Science Forum, 2019, 946 MSF, P. 320–324</w:t>
            </w:r>
          </w:p>
          <w:p w14:paraId="60C72CC1" w14:textId="77777777" w:rsidR="00FE1226" w:rsidRDefault="00FE1226" w:rsidP="007F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7F170B" w:rsidRPr="007F170B">
              <w:rPr>
                <w:rFonts w:ascii="Times New Roman" w:hAnsi="Times New Roman" w:cs="Times New Roman"/>
                <w:sz w:val="24"/>
                <w:szCs w:val="24"/>
              </w:rPr>
              <w:t>Быков П.О.</w:t>
            </w:r>
            <w:r w:rsidR="007F1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70B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="007F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170B">
              <w:rPr>
                <w:rFonts w:ascii="Times New Roman" w:hAnsi="Times New Roman" w:cs="Times New Roman"/>
                <w:sz w:val="24"/>
                <w:szCs w:val="24"/>
              </w:rPr>
              <w:t>А.Б.,</w:t>
            </w:r>
            <w:proofErr w:type="spellStart"/>
            <w:r w:rsidR="007F170B" w:rsidRPr="007F170B">
              <w:rPr>
                <w:rFonts w:ascii="Times New Roman" w:hAnsi="Times New Roman" w:cs="Times New Roman"/>
                <w:sz w:val="24"/>
                <w:szCs w:val="24"/>
              </w:rPr>
              <w:t>Смаилов</w:t>
            </w:r>
            <w:proofErr w:type="spellEnd"/>
            <w:proofErr w:type="gramEnd"/>
            <w:r w:rsidR="007F170B" w:rsidRPr="007F170B">
              <w:rPr>
                <w:rFonts w:ascii="Times New Roman" w:hAnsi="Times New Roman" w:cs="Times New Roman"/>
                <w:sz w:val="24"/>
                <w:szCs w:val="24"/>
              </w:rPr>
              <w:t xml:space="preserve"> Б.Ш.</w:t>
            </w:r>
            <w:r w:rsidR="007F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70B" w:rsidRPr="007F170B">
              <w:rPr>
                <w:rFonts w:ascii="Times New Roman" w:hAnsi="Times New Roman" w:cs="Times New Roman"/>
                <w:sz w:val="24"/>
                <w:szCs w:val="24"/>
              </w:rPr>
              <w:t>Применение бора при рафинировании первичного алюминия</w:t>
            </w:r>
            <w:r w:rsidR="007F1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170B" w:rsidRPr="007F17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научно-технической конференции «I юбилейные чтения Бойко Ф. К.», посвященные 100-летию Бойко Ф.К. Т. 2. - Павлодар: ПГУ имени С. </w:t>
            </w:r>
            <w:proofErr w:type="spellStart"/>
            <w:r w:rsidR="007F170B" w:rsidRPr="007F170B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="007F170B" w:rsidRPr="007F170B">
              <w:rPr>
                <w:rFonts w:ascii="Times New Roman" w:hAnsi="Times New Roman" w:cs="Times New Roman"/>
                <w:sz w:val="24"/>
                <w:szCs w:val="24"/>
              </w:rPr>
              <w:t>, 2020. - С. 351 - 358.</w:t>
            </w:r>
          </w:p>
          <w:p w14:paraId="540CCE17" w14:textId="77777777" w:rsidR="007F170B" w:rsidRDefault="007F170B" w:rsidP="007F1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proofErr w:type="spellStart"/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P.O., </w:t>
            </w:r>
            <w:proofErr w:type="spellStart"/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Refining of Primary Aluminum from Vanadium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Defect and Diffusion Forum, 2021, 410DDF. – P. 405 – 410.</w:t>
            </w:r>
          </w:p>
          <w:p w14:paraId="0A4B2A5E" w14:textId="77777777" w:rsidR="007F170B" w:rsidRDefault="007F170B" w:rsidP="00DE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DE3AB7"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Быков П.О., Жунусов А.К., </w:t>
            </w:r>
            <w:proofErr w:type="spellStart"/>
            <w:r w:rsidR="00DE3AB7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="00DE3AB7"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A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3AB7" w:rsidRPr="00DE3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A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3AB7"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DE3AB7" w:rsidRPr="00DE3AB7">
              <w:rPr>
                <w:rFonts w:ascii="Times New Roman" w:hAnsi="Times New Roman" w:cs="Times New Roman"/>
                <w:sz w:val="24"/>
                <w:szCs w:val="24"/>
              </w:rPr>
              <w:t>Тусупбекова</w:t>
            </w:r>
            <w:proofErr w:type="spellEnd"/>
            <w:r w:rsidR="00DE3AB7"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 М.Ж., </w:t>
            </w:r>
            <w:proofErr w:type="spellStart"/>
            <w:r w:rsidR="00DE3AB7" w:rsidRPr="00DE3AB7">
              <w:rPr>
                <w:rFonts w:ascii="Times New Roman" w:hAnsi="Times New Roman" w:cs="Times New Roman"/>
                <w:sz w:val="24"/>
                <w:szCs w:val="24"/>
              </w:rPr>
              <w:t>Абсолямова</w:t>
            </w:r>
            <w:proofErr w:type="spellEnd"/>
            <w:r w:rsidR="00DE3AB7"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 Д.Р. Рафинирование алюминия – сырца борсодержащими материалами</w:t>
            </w:r>
            <w:r w:rsidR="00DE3A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AB7" w:rsidRPr="00DE3AB7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Казахстана, 2021, №2. – С. 77 – 84.</w:t>
            </w:r>
          </w:p>
          <w:p w14:paraId="00A4FBBE" w14:textId="77777777" w:rsidR="00DE3AB7" w:rsidRDefault="00DE3AB7" w:rsidP="00DE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DE3AB7">
              <w:rPr>
                <w:rFonts w:ascii="Times New Roman" w:hAnsi="Times New Roman" w:cs="Times New Roman"/>
                <w:sz w:val="24"/>
                <w:szCs w:val="24"/>
              </w:rPr>
              <w:t>П. О. Быков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AB7">
              <w:rPr>
                <w:rFonts w:ascii="Times New Roman" w:hAnsi="Times New Roman" w:cs="Times New Roman"/>
                <w:sz w:val="24"/>
                <w:szCs w:val="24"/>
              </w:rPr>
              <w:t>А. К. Жунусов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М. Ж.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</w:rPr>
              <w:t>Тусупбекова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Д. Р.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</w:rPr>
              <w:t>Абсолямова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AB7">
              <w:rPr>
                <w:rFonts w:ascii="Times New Roman" w:hAnsi="Times New Roman" w:cs="Times New Roman"/>
                <w:sz w:val="24"/>
                <w:szCs w:val="24"/>
              </w:rPr>
              <w:t>Комплексная технология рафинирования алюминия-сырца от примесей ванадия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конференции "XIII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 чтения". Т. 4. - </w:t>
            </w:r>
            <w:proofErr w:type="gramStart"/>
            <w:r w:rsidRPr="00DE3AB7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DE3AB7">
              <w:rPr>
                <w:rFonts w:ascii="Times New Roman" w:hAnsi="Times New Roman" w:cs="Times New Roman"/>
                <w:sz w:val="24"/>
                <w:szCs w:val="24"/>
              </w:rPr>
              <w:t xml:space="preserve"> ПГУ имени С.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</w:rPr>
              <w:t>, 2019. - С. 233 - 240.</w:t>
            </w:r>
          </w:p>
          <w:p w14:paraId="545A6637" w14:textId="77777777" w:rsidR="00DE3AB7" w:rsidRDefault="00DE3AB7" w:rsidP="00DE3A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9)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Chaikin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Scanning Electron Microscopy of Primary Aluminum Refined With Boric Acid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Труды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университета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2022, №4. – С. 91 – 96 </w:t>
            </w:r>
            <w:hyperlink r:id="rId6" w:history="1">
              <w:r w:rsidRPr="004642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http://tu.kstu.kz/archive/issue/95</w:t>
              </w:r>
            </w:hyperlink>
          </w:p>
          <w:p w14:paraId="2B101CAE" w14:textId="77777777" w:rsidR="00DE3AB7" w:rsidRDefault="00DE3AB7" w:rsidP="00DE3A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10)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P.O.,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L.B.,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 COMPLEX PROCESSING OF PRIMARY ALUMINUM TO REMOVE IMPURITIES OF NON-FERROUS METALS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62,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Страницы</w:t>
            </w:r>
            <w:proofErr w:type="spellEnd"/>
            <w:r w:rsidRPr="00DE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293 - 295 2023.</w:t>
            </w:r>
          </w:p>
          <w:p w14:paraId="24291634" w14:textId="77777777" w:rsidR="00DE3AB7" w:rsidRPr="00693A02" w:rsidRDefault="00DE3AB7" w:rsidP="00453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Быков П. О.</w:t>
            </w:r>
            <w:r w:rsidR="00453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  <w:r w:rsidR="00453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Жунусов А. К.</w:t>
            </w:r>
            <w:r w:rsidR="00453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Кулумбаев</w:t>
            </w:r>
            <w:proofErr w:type="spellEnd"/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  <w:r w:rsidR="00453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  <w:r w:rsidR="0045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Способ очистки алюминия и его сплавов от примесей тяжелых металлов</w:t>
            </w:r>
            <w:r w:rsidR="004531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  <w:r w:rsidR="00453153"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53153"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="00453153"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36241, 02.06.2023, </w:t>
            </w:r>
            <w:proofErr w:type="spellStart"/>
            <w:r w:rsidR="00453153" w:rsidRPr="00453153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="00453153"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№22.</w:t>
            </w:r>
          </w:p>
          <w:p w14:paraId="57459E4F" w14:textId="77777777" w:rsidR="00453153" w:rsidRPr="00453153" w:rsidRDefault="00453153" w:rsidP="00453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12) </w:t>
            </w:r>
            <w:proofErr w:type="spellStart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B., </w:t>
            </w:r>
            <w:proofErr w:type="spellStart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O. Study of refining of primary aluminum from impurities of non-ferrous metals using “active” grain filters based on </w:t>
            </w:r>
            <w:proofErr w:type="spellStart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borian</w:t>
            </w:r>
            <w:proofErr w:type="spellEnd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Наука</w:t>
            </w:r>
            <w:proofErr w:type="spellEnd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</w:t>
            </w:r>
            <w:proofErr w:type="spellEnd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Казахстана</w:t>
            </w:r>
            <w:proofErr w:type="spellEnd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2023. – №3. – </w:t>
            </w:r>
            <w:proofErr w:type="gramStart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 203</w:t>
            </w:r>
            <w:proofErr w:type="gramEnd"/>
            <w:r w:rsidRPr="0045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15373" w:rsidRPr="00EB5CB5" w14:paraId="1A75C3AC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6AEFF926" w14:textId="77777777" w:rsidR="00A15373" w:rsidRPr="00453153" w:rsidRDefault="00453153" w:rsidP="004531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2302A2" wp14:editId="1A28E5A2">
                  <wp:extent cx="859790" cy="10852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1336054B" w14:textId="77777777" w:rsidR="00A15373" w:rsidRPr="00546420" w:rsidRDefault="00546420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 Петр Олегович</w:t>
            </w:r>
          </w:p>
        </w:tc>
      </w:tr>
      <w:tr w:rsidR="00A15373" w:rsidRPr="00EB5CB5" w14:paraId="070DB17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2E06484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57CFD48" w14:textId="77777777" w:rsidR="00A15373" w:rsidRPr="00552DD2" w:rsidRDefault="00453153" w:rsidP="00700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D2">
              <w:rPr>
                <w:rFonts w:ascii="Times New Roman" w:hAnsi="Times New Roman" w:cs="Times New Roman"/>
                <w:sz w:val="24"/>
                <w:szCs w:val="24"/>
              </w:rPr>
              <w:t>Научный консультант</w:t>
            </w:r>
          </w:p>
        </w:tc>
      </w:tr>
      <w:tr w:rsidR="00A15373" w:rsidRPr="00EB5CB5" w14:paraId="7FF1C753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35EC554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5C4F4D7" w14:textId="12AD2922" w:rsidR="00A15373" w:rsidRPr="00552DD2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552DD2"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552DD2"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552DD2"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79 </w:t>
            </w:r>
            <w:r w:rsidRPr="0055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A15373" w:rsidRPr="00EB5CB5" w14:paraId="77AF482F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978B894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74E08AB" w14:textId="50D0613E" w:rsidR="00A15373" w:rsidRPr="00C14EE4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552DD2"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технических наук</w:t>
            </w:r>
            <w:r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ассоциированный профессор</w:t>
            </w:r>
            <w:r w:rsidR="00552DD2"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КОКСНВО МНВО РК</w:t>
            </w:r>
          </w:p>
        </w:tc>
      </w:tr>
      <w:tr w:rsidR="00A15373" w:rsidRPr="00EB5CB5" w14:paraId="085E4F66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A711888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FC6CAC8" w14:textId="77777777" w:rsidR="00A15373" w:rsidRPr="00C14EE4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15373" w:rsidRPr="00EB5CB5" w14:paraId="4E45C6A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2518AF88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F12C614" w14:textId="1D2FD2F5" w:rsidR="00A15373" w:rsidRPr="00C14EE4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C14EE4"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</w:t>
            </w:r>
            <w:r w:rsidR="002D5440"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черных и цветных металлов</w:t>
            </w:r>
            <w:r w:rsidR="00C14EE4"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сплавов</w:t>
            </w:r>
            <w:r w:rsidR="002D5440"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рафинирование металлов и сплавов, литейные процессы, рециклиинг промышленных отходов</w:t>
            </w:r>
            <w:r w:rsidRPr="00C1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16831" w:rsidRPr="00EB5CB5" w14:paraId="2C8E55EA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5E2E941" w14:textId="77777777"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D1B54BB" w14:textId="77777777" w:rsidR="00916831" w:rsidRPr="00C14EE4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C1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C14E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16831" w:rsidRPr="0017554C" w14:paraId="6C3CCA14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B82AC86" w14:textId="77777777"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F218B91" w14:textId="0A6C3D15" w:rsidR="00916831" w:rsidRPr="00C14EE4" w:rsidRDefault="00C14EE4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54C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Author ID </w:t>
            </w:r>
            <w:r w:rsidRPr="00C14EE4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</w:rPr>
              <w:t>в</w:t>
            </w:r>
            <w:r w:rsidRPr="0017554C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Scopus</w:t>
            </w:r>
            <w:r w:rsidRPr="00C14EE4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C14E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55508163400</w:t>
            </w:r>
          </w:p>
          <w:p w14:paraId="14F3E8F5" w14:textId="25B3CD95" w:rsidR="007C7CDB" w:rsidRPr="00C14EE4" w:rsidRDefault="0017554C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C14EE4" w:rsidRPr="00C14E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https://www.scopus.com/authid/detail.uri?authorId=55508163400</w:t>
              </w:r>
            </w:hyperlink>
            <w:r w:rsidR="00C14EE4" w:rsidRPr="00C1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14EE4" w:rsidRPr="0017554C" w14:paraId="5F05702C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A3FE620" w14:textId="77777777" w:rsidR="00C14EE4" w:rsidRPr="00EB5CB5" w:rsidRDefault="00C14EE4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506C1F9B" w14:textId="7AA32994" w:rsidR="00C14EE4" w:rsidRPr="00C14EE4" w:rsidRDefault="00C14EE4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EE4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Researcher ID Web of Science </w:t>
            </w:r>
            <w:hyperlink r:id="rId9" w:tgtFrame="_blank" w:history="1">
              <w:r w:rsidRPr="00C14EE4">
                <w:rPr>
                  <w:rStyle w:val="a5"/>
                  <w:rFonts w:ascii="Times New Roman" w:hAnsi="Times New Roman" w:cs="Times New Roman"/>
                  <w:color w:val="0056B3"/>
                  <w:sz w:val="24"/>
                  <w:szCs w:val="24"/>
                  <w:lang w:val="en-US"/>
                </w:rPr>
                <w:t>DVH-3952-2022</w:t>
              </w:r>
            </w:hyperlink>
          </w:p>
        </w:tc>
      </w:tr>
      <w:tr w:rsidR="00916831" w:rsidRPr="0017554C" w14:paraId="14C3CD1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321619D" w14:textId="77777777"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62AACA15" w14:textId="44B915C0" w:rsidR="00916831" w:rsidRPr="000E2987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 </w:t>
            </w:r>
            <w:hyperlink r:id="rId10" w:tgtFrame="_blank" w:history="1">
              <w:r w:rsidR="00C14EE4" w:rsidRPr="000E2987">
                <w:rPr>
                  <w:rStyle w:val="a5"/>
                  <w:rFonts w:ascii="Times New Roman" w:hAnsi="Times New Roman" w:cs="Times New Roman"/>
                  <w:color w:val="0056B3"/>
                  <w:sz w:val="24"/>
                  <w:szCs w:val="24"/>
                  <w:lang w:val="en-US"/>
                </w:rPr>
                <w:t>0000-0001-7540-7882</w:t>
              </w:r>
            </w:hyperlink>
          </w:p>
          <w:p w14:paraId="4D175FD2" w14:textId="6C1493A2" w:rsidR="00BA4DC9" w:rsidRPr="000E2987" w:rsidRDefault="0017554C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C14EE4" w:rsidRPr="000E29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https://orcid.org/0000-0001-7540-7882</w:t>
              </w:r>
            </w:hyperlink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15373" w:rsidRPr="00EB5CB5" w14:paraId="21AC99D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6A09280" w14:textId="77777777" w:rsidR="00A15373" w:rsidRPr="00C14EE4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4920FE7C" w14:textId="06AE5F8C" w:rsidR="00A15373" w:rsidRPr="000E2987" w:rsidRDefault="00A15373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основных </w:t>
            </w:r>
            <w:r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публикаций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последние 5 лет</w:t>
            </w:r>
            <w:r w:rsidRPr="000E2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B27945" w14:textId="7A977136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Быков П.О., Жунусов А.К.,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Рыспаев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Касимгазинов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А.Д., То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қтар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Д. Разработка энергосберегающей технологии производства стальных помольных шаров V группы твердости в условиях ПФ ТОО «Кастинг» // Вестник ПГУ. Энергетическая серия, 2019, №4. – С. 167–173.</w:t>
            </w:r>
          </w:p>
          <w:p w14:paraId="25238262" w14:textId="156676F0" w:rsidR="00C14EE4" w:rsidRPr="0017554C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 34714 «Бетонная смесь». / 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Арынгазин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К.Ш.,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Тлеулесов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Алдунгарова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А.К., Богомолов А.В., Акишев К.М.,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Д.К.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заявл. 01.08.2019; опубл. 20.11.2020, бюл. №46. – 3 с. : ил</w:t>
            </w:r>
          </w:p>
          <w:p w14:paraId="5E4DBA73" w14:textId="74F857AA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Zhunusov A., Tolymbekova L., Abdulabekov Ye., Zholdubayeva Zh.,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Bykov P.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Agglomeration of manganese ores and manganese containing wastes of Kazakhstan //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 (2021) 1-2, P. 101-103.</w:t>
            </w:r>
          </w:p>
          <w:p w14:paraId="66F6A73D" w14:textId="6382A39C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модель № 5867 «Шихта для производства марганцевого агломерата». / Быков П.О., Жунусов А.К., Жунусова А.К.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10.11.2020;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19.02.2021,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№7. – 4 с. </w:t>
            </w:r>
          </w:p>
          <w:p w14:paraId="1F7ACAB8" w14:textId="6B3B9816" w:rsidR="00C14EE4" w:rsidRPr="0017554C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модель № 5909 «Шихта для производства офлюсованного марганцевого агломерата». / Быков П.О., Жунусов А.К., Жунусова А.К.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4EE4" w:rsidRPr="0017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10.11.2020;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17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05.03.2021,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="00C14EE4" w:rsidRPr="0017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№9. – 5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4EE4" w:rsidRPr="0017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AAE60AD" w14:textId="6A1B0ABF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P.O.,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Tussupbekova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M.Z.,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Absolyamova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D.R. Research of the Process of Production of Steel Square Continuous Billets for Rolling Balls of Large Diameter // Defect and Diffusion Forum, 2021, 410DDF. – P. 330 – 335.</w:t>
            </w:r>
          </w:p>
          <w:p w14:paraId="5EBF83D8" w14:textId="7EEDD1ED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P.O.,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 Refining of Primary Aluminum from Vanadium // Defect and Diffusion Forum, 2021, 410DDF. – P. 405 – 410.</w:t>
            </w:r>
          </w:p>
          <w:p w14:paraId="74A01099" w14:textId="44247AC8" w:rsidR="00C14EE4" w:rsidRPr="0017554C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 Е.Т., Быков П.О. Перспективы развития высшего образования в Республике Казахстан // Вестник Торайгыров университета. Педагогическая серия, 2021, №4. – С. 494 – 501.</w:t>
            </w:r>
          </w:p>
          <w:p w14:paraId="3BA9B132" w14:textId="0EAC3FCD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Akishev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Shoshay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Tulegulov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Yergaliyev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Mathematical formulation and the problem solution of clustering recipes of concrete mixtures using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technogenic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waste and slags of metallurgical enterprises //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61 (2022) 1, P. 213-216.</w:t>
            </w:r>
          </w:p>
          <w:p w14:paraId="77FFAF7D" w14:textId="7BBE2C4C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 № 25738 от 04.05.2022 года «Программа для ЭВМ «Портал дистанционного обучения». /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Рахимбаев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Абыкенова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Д.Б., 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Каирбаев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Е.Б., Заречный П.С.</w:t>
            </w:r>
          </w:p>
          <w:p w14:paraId="26FC56EE" w14:textId="310821D4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 7293 «Спиральное сверло без поперечной кромки со специальной формой заточки перьев, подточки ленточки и передней поверхности (варианты)» /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А.Ж.,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Таскарина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А.Ж.,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Абишев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К.К.,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Муканов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Р.Б.,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Итыбаева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Г.Т., Мусина Ж.К., 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Маздубай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Д.А., Евтушенко Т.Л.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15.04.2022;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. 22.07.2022.</w:t>
            </w:r>
          </w:p>
          <w:p w14:paraId="289006F5" w14:textId="7F457995" w:rsidR="00C14EE4" w:rsidRPr="0017554C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С.С., Быков П.О., Муканов Р.Б., Артыкбаева Г.Г., Искакова З.С. Опыт формирования предприниательских компетенций студентов и магистрантов инженерных образовательных программ на примере НАО «Торайгыров универстет» // Вестник Торайгыров университета. Педагогическая серия, 2022, №3. – С. 237 - 248.</w:t>
            </w:r>
          </w:p>
          <w:p w14:paraId="3867AA3D" w14:textId="1832723B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 </w:t>
            </w:r>
            <w:r w:rsidR="00C14EE4" w:rsidRPr="0017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на изобретение № 35958 «Двухступенчатая шлицевая протяжка». / Касенов А.Ж., Таскарина А.Ж., Абишев К.К., Муканов Р.Б., Итыбаева Г.Т., Мусина Ж.К., Быков П.О., Маздубай А.В., Искакова Д.А., Тусупова С.О., Евтушенко Т.Л.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заявл. 11.10.2021; опубл. 25.11.2022.</w:t>
            </w:r>
          </w:p>
          <w:p w14:paraId="7BFAB9B4" w14:textId="33D1D126" w:rsidR="00C14EE4" w:rsidRPr="0017554C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№35965 «Лабиринтный дезинтегратор». /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Абрахманов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Таскарина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А.Ж., 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Тюлюбаев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Тусупбекова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М.Ж.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4EE4" w:rsidRPr="0017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27.10.2021;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17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02.12.2022.</w:t>
            </w:r>
          </w:p>
          <w:p w14:paraId="5E5A8E35" w14:textId="54DFB37C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Chaikin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Scanning Electron Microscopy of Primary Aluminum Refined With Boric Acid //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Труды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2022, №4. – </w:t>
            </w:r>
            <w:proofErr w:type="gram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91</w:t>
            </w:r>
            <w:proofErr w:type="gram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96.</w:t>
            </w:r>
          </w:p>
          <w:p w14:paraId="6DC26A02" w14:textId="11C2872D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A.,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Bogomolov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V.,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O.,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K.,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M.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Determenation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properties of cast iron used in the installation of anodes //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62(1) (2023) 1, P. 107-110.</w:t>
            </w:r>
          </w:p>
          <w:p w14:paraId="5669B5AD" w14:textId="3A9F5071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P.O.,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L.B.,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 Complex processing of primary aluminum to remove impurities of non-ferrous metals //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62 (2023) 2, P. 293-295.</w:t>
            </w:r>
          </w:p>
          <w:p w14:paraId="306B9DDE" w14:textId="581F489B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Патент по полезную модель №7818 «Шихта для производства агломерата» / Жунусов А.К., Быков П.О., Жунусова А.К.,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Кенжебекова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А.Е..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№2022/0952.2;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. 17.02.2023.</w:t>
            </w:r>
          </w:p>
          <w:p w14:paraId="2B941655" w14:textId="37BD441B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№7910 «Способ производства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безобжиговых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марганцевых окатышей» /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Л.Б., 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Сейтенова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Г.Ж.,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А.М.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№2023/0020.2;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. 31.03.2023.</w:t>
            </w:r>
          </w:p>
          <w:p w14:paraId="6B2975B2" w14:textId="39170410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Каменов А.А., Богомолов А.В., 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М.М., Жунусов А.К. Современные составы чугуна, применяемого для заливки анодов алюминиевых электролизеров // Труды университета, 2023, №1. – С. 37 – 42.</w:t>
            </w:r>
          </w:p>
          <w:p w14:paraId="53007627" w14:textId="49EBE33F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№36204 «Обожжённый анод алюминиевого электролизера» / Каменов А.А., Богомолов А.В.,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М.М., Жунусов А.К., 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Кулумбаев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Н.К.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2022/0208.1;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. 05.05.2023, бюл.18</w:t>
            </w:r>
          </w:p>
          <w:p w14:paraId="53C19015" w14:textId="62D7D6EC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Жунусов А.К.,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Л.Б., Быков П.О. Выплавка феррохрома с использованием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хроморудных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брикетов // Металлург, 2023, №5. – С. 32 – 37.</w:t>
            </w:r>
          </w:p>
          <w:p w14:paraId="69E48255" w14:textId="4420D292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№36241 «Способ очистки алюминия и его сплавов от примесей тяжелых металлов» / 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А.Б., Жунусов А.К.,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Кулумбаев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Н.К.,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М.М.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2022/0038.1;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02.06.2023. </w:t>
            </w:r>
          </w:p>
          <w:p w14:paraId="7E68EBD7" w14:textId="5A46E816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Нефтисов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Богомолов А.В., Каменов А.А.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энергетикалық қондырғылардың металл бөлшектерінің бұзылуын макро- және микроқұрылымдық талдау //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Казахстана, 2023, №2. – С. 76 – 85.</w:t>
            </w:r>
          </w:p>
          <w:p w14:paraId="1A2C85B4" w14:textId="35A324AB" w:rsidR="00C14EE4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Садыков Е.Т., Быков П.О.,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А.Ж., Кислов А.П.,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Нургожин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Р.Ж. Реализация программ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микроквалификаций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университете // Вестник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Педагогическая серия, 2023, №2. – С. 40 – 51.</w:t>
            </w:r>
          </w:p>
          <w:p w14:paraId="12F4DF13" w14:textId="14247BF4" w:rsidR="00C14EE4" w:rsidRPr="0017554C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№8362 «Шихта для производства железорудного агломерата» / Жунусова А.К., Быков П.О., Жунусов А.К.,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Кенжебекова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А.Е.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4EE4" w:rsidRPr="0017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№2023/0322.2;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17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18.08.2023.</w:t>
            </w:r>
          </w:p>
          <w:p w14:paraId="4E380254" w14:textId="79E3DC95" w:rsidR="00C14EE4" w:rsidRPr="000E2987" w:rsidRDefault="000E2987" w:rsidP="000E2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Dahham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A.W.,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Kasenov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A.Zh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Aljibory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M.W.,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Hilal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Abishev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K.K.,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Mussina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Zh.K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Sembayev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N.S.,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Dahham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H.W.,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P.O.,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Adamov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 Design parameters and mechanical efficiency of jet wind turbine under high wind speed conditions // Open Engineering 2023; 13(1). – P. 1 – 9.</w:t>
            </w:r>
          </w:p>
          <w:p w14:paraId="643E16A3" w14:textId="2D97284C" w:rsidR="000E2987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А.Б., Быков П.О. Исследование рафинирования первичного алюминия от примесей цветных металлов с применением «активных» зернистых фильтров на основе борной кислоты // Наука и техника Казахстана, 2023, №3. – С. 203 – 210.</w:t>
            </w:r>
          </w:p>
          <w:p w14:paraId="76B89156" w14:textId="02428234" w:rsidR="008F470E" w:rsidRPr="000E2987" w:rsidRDefault="000E2987" w:rsidP="000E2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</w:t>
            </w:r>
            <w:proofErr w:type="gram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8475  «</w:t>
            </w:r>
            <w:proofErr w:type="gram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Обожженный анод алюминиевого электролизера» / Каменов А.А., Богомолов А.В., Быков П.О., Жунусов А.К.,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 М.М.. –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2023/0797.2;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 xml:space="preserve">. 29.09.2023, </w:t>
            </w:r>
            <w:proofErr w:type="spellStart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="00C14EE4" w:rsidRPr="000E2987">
              <w:rPr>
                <w:rFonts w:ascii="Times New Roman" w:hAnsi="Times New Roman" w:cs="Times New Roman"/>
                <w:sz w:val="24"/>
                <w:szCs w:val="24"/>
              </w:rPr>
              <w:t>. №39</w:t>
            </w:r>
          </w:p>
        </w:tc>
      </w:tr>
    </w:tbl>
    <w:p w14:paraId="759586EB" w14:textId="77777777" w:rsidR="00AA5B6E" w:rsidRPr="006F518B" w:rsidRDefault="00AA5B6E" w:rsidP="0054642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6111"/>
    <w:multiLevelType w:val="hybridMultilevel"/>
    <w:tmpl w:val="1A406E6A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1222F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0E2987"/>
    <w:rsid w:val="00104B8E"/>
    <w:rsid w:val="00116F3A"/>
    <w:rsid w:val="00117980"/>
    <w:rsid w:val="0013328A"/>
    <w:rsid w:val="001460CD"/>
    <w:rsid w:val="001532EE"/>
    <w:rsid w:val="001662E7"/>
    <w:rsid w:val="0017554C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1942"/>
    <w:rsid w:val="00292B40"/>
    <w:rsid w:val="002B26F9"/>
    <w:rsid w:val="002B749A"/>
    <w:rsid w:val="002D5440"/>
    <w:rsid w:val="00303A59"/>
    <w:rsid w:val="00303B4D"/>
    <w:rsid w:val="00315A33"/>
    <w:rsid w:val="00323743"/>
    <w:rsid w:val="00324947"/>
    <w:rsid w:val="003257E2"/>
    <w:rsid w:val="00327A2A"/>
    <w:rsid w:val="00335117"/>
    <w:rsid w:val="00346A66"/>
    <w:rsid w:val="00392C04"/>
    <w:rsid w:val="003A5228"/>
    <w:rsid w:val="003B3156"/>
    <w:rsid w:val="003C34C7"/>
    <w:rsid w:val="003D053D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153"/>
    <w:rsid w:val="0045381D"/>
    <w:rsid w:val="00461992"/>
    <w:rsid w:val="00475ECB"/>
    <w:rsid w:val="00482B03"/>
    <w:rsid w:val="00482EF3"/>
    <w:rsid w:val="00484A5C"/>
    <w:rsid w:val="004F20CA"/>
    <w:rsid w:val="00516575"/>
    <w:rsid w:val="005366B7"/>
    <w:rsid w:val="00541F38"/>
    <w:rsid w:val="00546420"/>
    <w:rsid w:val="00552DD2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47912"/>
    <w:rsid w:val="006539C1"/>
    <w:rsid w:val="00655C8C"/>
    <w:rsid w:val="00662477"/>
    <w:rsid w:val="00673D33"/>
    <w:rsid w:val="006930DF"/>
    <w:rsid w:val="00693431"/>
    <w:rsid w:val="00693A02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170B"/>
    <w:rsid w:val="007F4A87"/>
    <w:rsid w:val="00804967"/>
    <w:rsid w:val="00846E08"/>
    <w:rsid w:val="008726C9"/>
    <w:rsid w:val="00880AD9"/>
    <w:rsid w:val="00885402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2CCE"/>
    <w:rsid w:val="00A03414"/>
    <w:rsid w:val="00A049A4"/>
    <w:rsid w:val="00A15373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4EE4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3AB7"/>
    <w:rsid w:val="00DF39E0"/>
    <w:rsid w:val="00E149D2"/>
    <w:rsid w:val="00E172D7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E1226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52E3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546420"/>
  </w:style>
  <w:style w:type="character" w:customStyle="1" w:styleId="UnresolvedMention">
    <w:name w:val="Unresolved Mention"/>
    <w:basedOn w:val="a0"/>
    <w:uiPriority w:val="99"/>
    <w:semiHidden/>
    <w:unhideWhenUsed/>
    <w:rsid w:val="00DE3AB7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C14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55081634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.kstu.kz/archive/issue/95" TargetMode="External"/><Relationship Id="rId11" Type="http://schemas.openxmlformats.org/officeDocument/2006/relationships/hyperlink" Target="https://orcid.org/0000-0001-7540-788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rcid.org/0000-0001-7540-78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ons.com/researcher/DVH-3952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7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КММ</cp:lastModifiedBy>
  <cp:revision>354</cp:revision>
  <dcterms:created xsi:type="dcterms:W3CDTF">2021-04-09T04:02:00Z</dcterms:created>
  <dcterms:modified xsi:type="dcterms:W3CDTF">2023-12-04T07:27:00Z</dcterms:modified>
</cp:coreProperties>
</file>